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495"/>
        <w:tblW w:w="15306" w:type="dxa"/>
        <w:tblLayout w:type="fixed"/>
        <w:tblLook w:val="04A0" w:firstRow="1" w:lastRow="0" w:firstColumn="1" w:lastColumn="0" w:noHBand="0" w:noVBand="1"/>
      </w:tblPr>
      <w:tblGrid>
        <w:gridCol w:w="1571"/>
        <w:gridCol w:w="1564"/>
        <w:gridCol w:w="7179"/>
        <w:gridCol w:w="4992"/>
      </w:tblGrid>
      <w:tr w:rsidR="00A91467" w:rsidRPr="00A91467" w:rsidTr="007F1BBD">
        <w:trPr>
          <w:trHeight w:val="889"/>
        </w:trPr>
        <w:tc>
          <w:tcPr>
            <w:tcW w:w="1571" w:type="dxa"/>
          </w:tcPr>
          <w:p w:rsidR="00A91467" w:rsidRPr="00A91467" w:rsidRDefault="00A91467" w:rsidP="00A91467">
            <w:pPr>
              <w:jc w:val="center"/>
              <w:rPr>
                <w:rFonts w:ascii="Comic Sans MS" w:hAnsi="Comic Sans MS"/>
                <w:sz w:val="36"/>
              </w:rPr>
            </w:pPr>
            <w:r>
              <w:rPr>
                <w:rFonts w:ascii="Comic Sans MS" w:hAnsi="Comic Sans MS"/>
                <w:sz w:val="36"/>
              </w:rPr>
              <w:t>Time</w:t>
            </w:r>
          </w:p>
        </w:tc>
        <w:tc>
          <w:tcPr>
            <w:tcW w:w="1564" w:type="dxa"/>
          </w:tcPr>
          <w:p w:rsidR="00A91467" w:rsidRPr="00A91467" w:rsidRDefault="00A91467" w:rsidP="00A91467">
            <w:pPr>
              <w:jc w:val="center"/>
              <w:rPr>
                <w:rFonts w:ascii="Comic Sans MS" w:hAnsi="Comic Sans MS"/>
                <w:sz w:val="36"/>
              </w:rPr>
            </w:pPr>
            <w:r>
              <w:rPr>
                <w:rFonts w:ascii="Comic Sans MS" w:hAnsi="Comic Sans MS"/>
                <w:sz w:val="36"/>
              </w:rPr>
              <w:t>Subject</w:t>
            </w:r>
          </w:p>
        </w:tc>
        <w:tc>
          <w:tcPr>
            <w:tcW w:w="7179" w:type="dxa"/>
          </w:tcPr>
          <w:p w:rsidR="00A91467" w:rsidRPr="00A91467" w:rsidRDefault="009F6CAE" w:rsidP="00A91467">
            <w:pPr>
              <w:jc w:val="center"/>
              <w:rPr>
                <w:rFonts w:ascii="Comic Sans MS" w:hAnsi="Comic Sans MS"/>
                <w:sz w:val="36"/>
              </w:rPr>
            </w:pPr>
            <w:r>
              <w:rPr>
                <w:noProof/>
                <w:lang w:eastAsia="en-GB"/>
              </w:rPr>
              <mc:AlternateContent>
                <mc:Choice Requires="wps">
                  <w:drawing>
                    <wp:anchor distT="0" distB="0" distL="114300" distR="114300" simplePos="0" relativeHeight="251659264" behindDoc="0" locked="0" layoutInCell="1" allowOverlap="1" wp14:anchorId="12402D73" wp14:editId="431C410F">
                      <wp:simplePos x="0" y="0"/>
                      <wp:positionH relativeFrom="column">
                        <wp:posOffset>-245428</wp:posOffset>
                      </wp:positionH>
                      <wp:positionV relativeFrom="paragraph">
                        <wp:posOffset>-1034415</wp:posOffset>
                      </wp:positionV>
                      <wp:extent cx="555752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557520" cy="1828800"/>
                              </a:xfrm>
                              <a:prstGeom prst="rect">
                                <a:avLst/>
                              </a:prstGeom>
                              <a:noFill/>
                              <a:ln>
                                <a:noFill/>
                              </a:ln>
                            </wps:spPr>
                            <wps:txbx>
                              <w:txbxContent>
                                <w:p w:rsidR="007F1BBD" w:rsidRPr="00222BE2" w:rsidRDefault="009F6CAE" w:rsidP="007F1BBD">
                                  <w:pPr>
                                    <w:spacing w:after="0" w:line="240" w:lineRule="auto"/>
                                    <w:jc w:val="center"/>
                                    <w:rPr>
                                      <w:rFonts w:ascii="Comic Sans MS" w:hAnsi="Comic Sans MS"/>
                                      <w:sz w:val="72"/>
                                      <w:szCs w:val="72"/>
                                      <w14:textOutline w14:w="9525" w14:cap="flat" w14:cmpd="sng" w14:algn="ctr">
                                        <w14:solidFill>
                                          <w14:srgbClr w14:val="000000"/>
                                        </w14:solidFill>
                                        <w14:prstDash w14:val="solid"/>
                                        <w14:round/>
                                      </w14:textOutline>
                                    </w:rPr>
                                  </w:pPr>
                                  <w:r>
                                    <w:rPr>
                                      <w:rFonts w:ascii="Comic Sans MS" w:hAnsi="Comic Sans MS"/>
                                      <w:sz w:val="72"/>
                                      <w:szCs w:val="72"/>
                                      <w14:textOutline w14:w="9525" w14:cap="flat" w14:cmpd="sng" w14:algn="ctr">
                                        <w14:solidFill>
                                          <w14:srgbClr w14:val="000000"/>
                                        </w14:solidFill>
                                        <w14:prstDash w14:val="solid"/>
                                        <w14:round/>
                                      </w14:textOutline>
                                    </w:rPr>
                                    <w:t xml:space="preserve">Year R Monday </w:t>
                                  </w:r>
                                  <w:r w:rsidR="007F1BBD" w:rsidRPr="00222BE2">
                                    <w:rPr>
                                      <w:rFonts w:ascii="Comic Sans MS" w:hAnsi="Comic Sans MS"/>
                                      <w:sz w:val="72"/>
                                      <w:szCs w:val="72"/>
                                      <w14:textOutline w14:w="9525" w14:cap="flat" w14:cmpd="sng" w14:algn="ctr">
                                        <w14:solidFill>
                                          <w14:srgbClr w14:val="000000"/>
                                        </w14:solidFill>
                                        <w14:prstDash w14:val="solid"/>
                                        <w14:round/>
                                      </w14:textOutline>
                                    </w:rPr>
                                    <w:t>Planner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81.45pt;width:437.6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" filled="f" stroked="f">
                      <v:textbox style="mso-fit-shape-to-text:t">
                        <w:txbxContent>
                          <w:p w:rsidR="007F1BBD" w:rsidRPr="00222BE2" w:rsidRDefault="009F6CAE" w:rsidP="007F1BBD">
                            <w:pPr>
                              <w:spacing w:after="0" w:line="240" w:lineRule="auto"/>
                              <w:jc w:val="center"/>
                              <w:rPr>
                                <w:rFonts w:ascii="Comic Sans MS" w:hAnsi="Comic Sans MS"/>
                                <w:sz w:val="72"/>
                                <w:szCs w:val="72"/>
                                <w14:textOutline w14:w="9525" w14:cap="flat" w14:cmpd="sng" w14:algn="ctr">
                                  <w14:solidFill>
                                    <w14:srgbClr w14:val="000000"/>
                                  </w14:solidFill>
                                  <w14:prstDash w14:val="solid"/>
                                  <w14:round/>
                                </w14:textOutline>
                              </w:rPr>
                            </w:pPr>
                            <w:r>
                              <w:rPr>
                                <w:rFonts w:ascii="Comic Sans MS" w:hAnsi="Comic Sans MS"/>
                                <w:sz w:val="72"/>
                                <w:szCs w:val="72"/>
                                <w14:textOutline w14:w="9525" w14:cap="flat" w14:cmpd="sng" w14:algn="ctr">
                                  <w14:solidFill>
                                    <w14:srgbClr w14:val="000000"/>
                                  </w14:solidFill>
                                  <w14:prstDash w14:val="solid"/>
                                  <w14:round/>
                                </w14:textOutline>
                              </w:rPr>
                              <w:t xml:space="preserve">Year R Monday </w:t>
                            </w:r>
                            <w:r w:rsidR="007F1BBD" w:rsidRPr="00222BE2">
                              <w:rPr>
                                <w:rFonts w:ascii="Comic Sans MS" w:hAnsi="Comic Sans MS"/>
                                <w:sz w:val="72"/>
                                <w:szCs w:val="72"/>
                                <w14:textOutline w14:w="9525" w14:cap="flat" w14:cmpd="sng" w14:algn="ctr">
                                  <w14:solidFill>
                                    <w14:srgbClr w14:val="000000"/>
                                  </w14:solidFill>
                                  <w14:prstDash w14:val="solid"/>
                                  <w14:round/>
                                </w14:textOutline>
                              </w:rPr>
                              <w:t>Planner</w:t>
                            </w:r>
                          </w:p>
                        </w:txbxContent>
                      </v:textbox>
                    </v:shape>
                  </w:pict>
                </mc:Fallback>
              </mc:AlternateContent>
            </w:r>
            <w:r w:rsidR="00A91467">
              <w:rPr>
                <w:rFonts w:ascii="Comic Sans MS" w:hAnsi="Comic Sans MS"/>
                <w:sz w:val="36"/>
              </w:rPr>
              <w:t>Activities</w:t>
            </w:r>
          </w:p>
        </w:tc>
        <w:tc>
          <w:tcPr>
            <w:tcW w:w="4992" w:type="dxa"/>
          </w:tcPr>
          <w:p w:rsidR="00A91467" w:rsidRDefault="00A91467" w:rsidP="00A91467">
            <w:pPr>
              <w:jc w:val="center"/>
              <w:rPr>
                <w:rFonts w:ascii="Comic Sans MS" w:hAnsi="Comic Sans MS"/>
                <w:sz w:val="36"/>
              </w:rPr>
            </w:pPr>
            <w:r>
              <w:rPr>
                <w:rFonts w:ascii="Comic Sans MS" w:hAnsi="Comic Sans MS"/>
                <w:sz w:val="36"/>
              </w:rPr>
              <w:t>Resources</w:t>
            </w:r>
          </w:p>
        </w:tc>
      </w:tr>
      <w:tr w:rsidR="009F6CAE" w:rsidRPr="00A91467" w:rsidTr="007F1BBD">
        <w:trPr>
          <w:trHeight w:val="1076"/>
        </w:trPr>
        <w:tc>
          <w:tcPr>
            <w:tcW w:w="1571" w:type="dxa"/>
          </w:tcPr>
          <w:p w:rsidR="009F6CAE" w:rsidRPr="00BC5BC1" w:rsidRDefault="009F6CAE" w:rsidP="00A91467">
            <w:pPr>
              <w:jc w:val="center"/>
              <w:rPr>
                <w:rFonts w:ascii="Comic Sans MS" w:hAnsi="Comic Sans MS"/>
                <w:sz w:val="28"/>
                <w:szCs w:val="28"/>
              </w:rPr>
            </w:pPr>
            <w:r>
              <w:rPr>
                <w:rFonts w:ascii="Comic Sans MS" w:hAnsi="Comic Sans MS"/>
                <w:sz w:val="28"/>
                <w:szCs w:val="28"/>
              </w:rPr>
              <w:t xml:space="preserve">9am </w:t>
            </w:r>
          </w:p>
        </w:tc>
        <w:tc>
          <w:tcPr>
            <w:tcW w:w="1564" w:type="dxa"/>
          </w:tcPr>
          <w:p w:rsidR="009F6CAE" w:rsidRPr="00BC5BC1" w:rsidRDefault="009F6CAE" w:rsidP="00A91467">
            <w:pPr>
              <w:jc w:val="center"/>
              <w:rPr>
                <w:rFonts w:ascii="Comic Sans MS" w:hAnsi="Comic Sans MS"/>
                <w:sz w:val="28"/>
                <w:szCs w:val="28"/>
              </w:rPr>
            </w:pPr>
            <w:r>
              <w:rPr>
                <w:rFonts w:ascii="Comic Sans MS" w:hAnsi="Comic Sans MS"/>
                <w:sz w:val="28"/>
                <w:szCs w:val="28"/>
              </w:rPr>
              <w:t xml:space="preserve">Daily Schedule </w:t>
            </w:r>
          </w:p>
        </w:tc>
        <w:tc>
          <w:tcPr>
            <w:tcW w:w="7179" w:type="dxa"/>
          </w:tcPr>
          <w:p w:rsidR="009F6CAE" w:rsidRPr="00BC5BC1" w:rsidRDefault="009F6CAE" w:rsidP="00A91467">
            <w:pPr>
              <w:jc w:val="center"/>
              <w:rPr>
                <w:rFonts w:ascii="Comic Sans MS" w:hAnsi="Comic Sans MS"/>
                <w:sz w:val="28"/>
                <w:szCs w:val="28"/>
              </w:rPr>
            </w:pPr>
            <w:r>
              <w:rPr>
                <w:rFonts w:ascii="Comic Sans MS" w:hAnsi="Comic Sans MS"/>
                <w:sz w:val="28"/>
                <w:szCs w:val="28"/>
              </w:rPr>
              <w:t>Watch the short video with Mrs Reed to find out what we are up to toda</w:t>
            </w:r>
            <w:bookmarkStart w:id="0" w:name="_GoBack"/>
            <w:bookmarkEnd w:id="0"/>
            <w:r>
              <w:rPr>
                <w:rFonts w:ascii="Comic Sans MS" w:hAnsi="Comic Sans MS"/>
                <w:sz w:val="28"/>
                <w:szCs w:val="28"/>
              </w:rPr>
              <w:t xml:space="preserve">y! </w:t>
            </w:r>
          </w:p>
        </w:tc>
        <w:tc>
          <w:tcPr>
            <w:tcW w:w="4992" w:type="dxa"/>
          </w:tcPr>
          <w:p w:rsidR="009F6CAE" w:rsidRPr="00BC5BC1" w:rsidRDefault="009F6CAE" w:rsidP="00EC1226">
            <w:pPr>
              <w:jc w:val="center"/>
              <w:rPr>
                <w:rFonts w:ascii="Comic Sans MS" w:hAnsi="Comic Sans MS"/>
                <w:sz w:val="28"/>
                <w:szCs w:val="28"/>
              </w:rPr>
            </w:pPr>
            <w:r>
              <w:rPr>
                <w:rFonts w:ascii="Comic Sans MS" w:hAnsi="Comic Sans MS"/>
                <w:sz w:val="28"/>
                <w:szCs w:val="28"/>
              </w:rPr>
              <w:t xml:space="preserve">Daily Schedule video </w:t>
            </w:r>
          </w:p>
        </w:tc>
      </w:tr>
      <w:tr w:rsidR="00A91467" w:rsidRPr="00A91467" w:rsidTr="007F1BBD">
        <w:trPr>
          <w:trHeight w:val="1076"/>
        </w:trPr>
        <w:tc>
          <w:tcPr>
            <w:tcW w:w="1571" w:type="dxa"/>
          </w:tcPr>
          <w:p w:rsidR="00A91467" w:rsidRPr="00BC5BC1" w:rsidRDefault="00A91467" w:rsidP="00A91467">
            <w:pPr>
              <w:jc w:val="center"/>
              <w:rPr>
                <w:rFonts w:ascii="Comic Sans MS" w:hAnsi="Comic Sans MS"/>
                <w:sz w:val="28"/>
                <w:szCs w:val="28"/>
              </w:rPr>
            </w:pPr>
            <w:r w:rsidRPr="00BC5BC1">
              <w:rPr>
                <w:rFonts w:ascii="Comic Sans MS" w:hAnsi="Comic Sans MS"/>
                <w:sz w:val="28"/>
                <w:szCs w:val="28"/>
              </w:rPr>
              <w:t>9am</w:t>
            </w:r>
          </w:p>
        </w:tc>
        <w:tc>
          <w:tcPr>
            <w:tcW w:w="1564" w:type="dxa"/>
          </w:tcPr>
          <w:p w:rsidR="00A91467" w:rsidRPr="00BC5BC1" w:rsidRDefault="00BC5BC1" w:rsidP="00A91467">
            <w:pPr>
              <w:jc w:val="center"/>
              <w:rPr>
                <w:rFonts w:ascii="Comic Sans MS" w:hAnsi="Comic Sans MS"/>
                <w:sz w:val="28"/>
                <w:szCs w:val="28"/>
              </w:rPr>
            </w:pPr>
            <w:r w:rsidRPr="00BC5BC1">
              <w:rPr>
                <w:rFonts w:ascii="Comic Sans MS" w:hAnsi="Comic Sans MS"/>
                <w:sz w:val="28"/>
                <w:szCs w:val="28"/>
              </w:rPr>
              <w:t xml:space="preserve">Daily Phonics </w:t>
            </w:r>
          </w:p>
        </w:tc>
        <w:tc>
          <w:tcPr>
            <w:tcW w:w="7179" w:type="dxa"/>
          </w:tcPr>
          <w:p w:rsidR="00A91467" w:rsidRPr="00BC5BC1" w:rsidRDefault="00BC5BC1" w:rsidP="00A91467">
            <w:pPr>
              <w:jc w:val="center"/>
              <w:rPr>
                <w:rFonts w:ascii="Comic Sans MS" w:hAnsi="Comic Sans MS"/>
                <w:sz w:val="28"/>
                <w:szCs w:val="28"/>
              </w:rPr>
            </w:pPr>
            <w:r w:rsidRPr="00BC5BC1">
              <w:rPr>
                <w:rFonts w:ascii="Comic Sans MS" w:hAnsi="Comic Sans MS"/>
                <w:sz w:val="28"/>
                <w:szCs w:val="28"/>
              </w:rPr>
              <w:t xml:space="preserve">Watch the video and join in with this short daily phonics session to learn all about the phoneme ‘a’. </w:t>
            </w:r>
          </w:p>
        </w:tc>
        <w:tc>
          <w:tcPr>
            <w:tcW w:w="4992" w:type="dxa"/>
          </w:tcPr>
          <w:p w:rsidR="00A91467" w:rsidRPr="00BC5BC1" w:rsidRDefault="00BC5BC1" w:rsidP="00EC1226">
            <w:pPr>
              <w:jc w:val="center"/>
              <w:rPr>
                <w:rFonts w:ascii="Comic Sans MS" w:hAnsi="Comic Sans MS"/>
                <w:sz w:val="28"/>
                <w:szCs w:val="28"/>
              </w:rPr>
            </w:pPr>
            <w:r w:rsidRPr="00BC5BC1">
              <w:rPr>
                <w:rFonts w:ascii="Comic Sans MS" w:hAnsi="Comic Sans MS"/>
                <w:sz w:val="28"/>
                <w:szCs w:val="28"/>
              </w:rPr>
              <w:t xml:space="preserve">Daily phonics video </w:t>
            </w:r>
          </w:p>
        </w:tc>
      </w:tr>
      <w:tr w:rsidR="00BC5BC1" w:rsidRPr="00A91467" w:rsidTr="007F1BBD">
        <w:trPr>
          <w:trHeight w:val="1076"/>
        </w:trPr>
        <w:tc>
          <w:tcPr>
            <w:tcW w:w="1571" w:type="dxa"/>
          </w:tcPr>
          <w:p w:rsidR="00BC5BC1" w:rsidRPr="00BC5BC1" w:rsidRDefault="00F43AC5" w:rsidP="00A91467">
            <w:pPr>
              <w:jc w:val="center"/>
              <w:rPr>
                <w:rFonts w:ascii="Comic Sans MS" w:hAnsi="Comic Sans MS"/>
                <w:sz w:val="28"/>
                <w:szCs w:val="28"/>
              </w:rPr>
            </w:pPr>
            <w:r>
              <w:rPr>
                <w:rFonts w:ascii="Comic Sans MS" w:hAnsi="Comic Sans MS"/>
                <w:sz w:val="28"/>
                <w:szCs w:val="28"/>
              </w:rPr>
              <w:t xml:space="preserve">Morning session </w:t>
            </w:r>
          </w:p>
        </w:tc>
        <w:tc>
          <w:tcPr>
            <w:tcW w:w="1564" w:type="dxa"/>
          </w:tcPr>
          <w:p w:rsidR="00BC5BC1" w:rsidRPr="00BC5BC1" w:rsidRDefault="00F43AC5" w:rsidP="00A91467">
            <w:pPr>
              <w:jc w:val="center"/>
              <w:rPr>
                <w:rFonts w:ascii="Comic Sans MS" w:hAnsi="Comic Sans MS"/>
                <w:sz w:val="28"/>
                <w:szCs w:val="28"/>
              </w:rPr>
            </w:pPr>
            <w:r>
              <w:rPr>
                <w:rFonts w:ascii="Comic Sans MS" w:hAnsi="Comic Sans MS"/>
                <w:sz w:val="28"/>
                <w:szCs w:val="28"/>
              </w:rPr>
              <w:t xml:space="preserve">Maths </w:t>
            </w:r>
          </w:p>
        </w:tc>
        <w:tc>
          <w:tcPr>
            <w:tcW w:w="7179" w:type="dxa"/>
          </w:tcPr>
          <w:p w:rsidR="00BC5BC1" w:rsidRPr="009F6CAE" w:rsidRDefault="00BC5BC1" w:rsidP="00BC5BC1">
            <w:pPr>
              <w:pStyle w:val="ListParagraph"/>
              <w:numPr>
                <w:ilvl w:val="0"/>
                <w:numId w:val="1"/>
              </w:numPr>
              <w:spacing w:after="0" w:line="240" w:lineRule="auto"/>
              <w:rPr>
                <w:rFonts w:ascii="Comic Sans MS" w:hAnsi="Comic Sans MS"/>
                <w:sz w:val="28"/>
                <w:szCs w:val="28"/>
              </w:rPr>
            </w:pPr>
            <w:r w:rsidRPr="009F6CAE">
              <w:rPr>
                <w:rFonts w:ascii="Comic Sans MS" w:hAnsi="Comic Sans MS"/>
                <w:sz w:val="28"/>
                <w:szCs w:val="28"/>
              </w:rPr>
              <w:t xml:space="preserve">This week we will be having a virtual visit from the hundred square </w:t>
            </w:r>
            <w:proofErr w:type="gramStart"/>
            <w:r w:rsidRPr="009F6CAE">
              <w:rPr>
                <w:rFonts w:ascii="Comic Sans MS" w:hAnsi="Comic Sans MS"/>
                <w:sz w:val="28"/>
                <w:szCs w:val="28"/>
              </w:rPr>
              <w:t>hippy</w:t>
            </w:r>
            <w:proofErr w:type="gramEnd"/>
            <w:r w:rsidRPr="009F6CAE">
              <w:rPr>
                <w:rFonts w:ascii="Comic Sans MS" w:hAnsi="Comic Sans MS"/>
                <w:sz w:val="28"/>
                <w:szCs w:val="28"/>
              </w:rPr>
              <w:t xml:space="preserve"> to help us to learn our numbers to 100! Here are some simple activities to help you practise numbers to 100….</w:t>
            </w:r>
          </w:p>
          <w:p w:rsidR="00BC5BC1" w:rsidRPr="00BC5BC1" w:rsidRDefault="00BC5BC1" w:rsidP="00BC5BC1">
            <w:pPr>
              <w:rPr>
                <w:rFonts w:ascii="Comic Sans MS" w:hAnsi="Comic Sans MS"/>
                <w:sz w:val="28"/>
                <w:szCs w:val="28"/>
              </w:rPr>
            </w:pPr>
            <w:r w:rsidRPr="00BC5BC1">
              <w:rPr>
                <w:rFonts w:ascii="Comic Sans MS" w:hAnsi="Comic Sans MS"/>
                <w:sz w:val="28"/>
                <w:szCs w:val="28"/>
              </w:rPr>
              <w:t>Activity 1 - Practice counting to 100!</w:t>
            </w:r>
          </w:p>
          <w:p w:rsidR="00BC5BC1" w:rsidRPr="00BC5BC1" w:rsidRDefault="00BC5BC1" w:rsidP="00BC5BC1">
            <w:pPr>
              <w:rPr>
                <w:rFonts w:ascii="Comic Sans MS" w:hAnsi="Comic Sans MS"/>
                <w:sz w:val="28"/>
                <w:szCs w:val="28"/>
              </w:rPr>
            </w:pPr>
            <w:r w:rsidRPr="00BC5BC1">
              <w:rPr>
                <w:rFonts w:ascii="Comic Sans MS" w:hAnsi="Comic Sans MS"/>
                <w:sz w:val="28"/>
                <w:szCs w:val="28"/>
              </w:rPr>
              <w:t>Activity 2 - Use the hundred square attached and …</w:t>
            </w:r>
          </w:p>
          <w:p w:rsidR="00BC5BC1" w:rsidRPr="00BC5BC1" w:rsidRDefault="00BC5BC1" w:rsidP="00BC5BC1">
            <w:pPr>
              <w:pStyle w:val="ListParagraph"/>
              <w:numPr>
                <w:ilvl w:val="0"/>
                <w:numId w:val="1"/>
              </w:numPr>
              <w:spacing w:after="0" w:line="240" w:lineRule="auto"/>
              <w:rPr>
                <w:rFonts w:ascii="Comic Sans MS" w:hAnsi="Comic Sans MS"/>
                <w:sz w:val="28"/>
                <w:szCs w:val="28"/>
              </w:rPr>
            </w:pPr>
            <w:r w:rsidRPr="00BC5BC1">
              <w:rPr>
                <w:rFonts w:ascii="Comic Sans MS" w:hAnsi="Comic Sans MS"/>
                <w:sz w:val="28"/>
                <w:szCs w:val="28"/>
              </w:rPr>
              <w:t>Use a lolly stick to point to numbers on 100 square as you count</w:t>
            </w:r>
          </w:p>
          <w:p w:rsidR="00BC5BC1" w:rsidRPr="00BC5BC1" w:rsidRDefault="00BC5BC1" w:rsidP="00BC5BC1">
            <w:pPr>
              <w:pStyle w:val="ListParagraph"/>
              <w:numPr>
                <w:ilvl w:val="0"/>
                <w:numId w:val="1"/>
              </w:numPr>
              <w:spacing w:after="0" w:line="240" w:lineRule="auto"/>
              <w:rPr>
                <w:rFonts w:ascii="Comic Sans MS" w:hAnsi="Comic Sans MS"/>
                <w:sz w:val="28"/>
                <w:szCs w:val="28"/>
              </w:rPr>
            </w:pPr>
            <w:r w:rsidRPr="00BC5BC1">
              <w:rPr>
                <w:rFonts w:ascii="Comic Sans MS" w:hAnsi="Comic Sans MS"/>
                <w:sz w:val="28"/>
                <w:szCs w:val="28"/>
              </w:rPr>
              <w:t>Explain to your child how the rows and columns work and look at the number patterns in each row and column</w:t>
            </w:r>
          </w:p>
          <w:p w:rsidR="00BC5BC1" w:rsidRPr="00BC5BC1" w:rsidRDefault="00BC5BC1" w:rsidP="00BC5BC1">
            <w:pPr>
              <w:pStyle w:val="ListParagraph"/>
              <w:numPr>
                <w:ilvl w:val="0"/>
                <w:numId w:val="1"/>
              </w:numPr>
              <w:spacing w:after="0" w:line="240" w:lineRule="auto"/>
              <w:rPr>
                <w:rFonts w:ascii="Comic Sans MS" w:hAnsi="Comic Sans MS"/>
                <w:sz w:val="28"/>
                <w:szCs w:val="28"/>
              </w:rPr>
            </w:pPr>
            <w:r w:rsidRPr="00BC5BC1">
              <w:rPr>
                <w:rFonts w:ascii="Comic Sans MS" w:hAnsi="Comic Sans MS"/>
                <w:sz w:val="28"/>
                <w:szCs w:val="28"/>
              </w:rPr>
              <w:t xml:space="preserve">Point to numbers at random with a </w:t>
            </w:r>
            <w:proofErr w:type="spellStart"/>
            <w:r w:rsidRPr="00BC5BC1">
              <w:rPr>
                <w:rFonts w:ascii="Comic Sans MS" w:hAnsi="Comic Sans MS"/>
                <w:sz w:val="28"/>
                <w:szCs w:val="28"/>
              </w:rPr>
              <w:t>lollystick</w:t>
            </w:r>
            <w:proofErr w:type="spellEnd"/>
            <w:r w:rsidRPr="00BC5BC1">
              <w:rPr>
                <w:rFonts w:ascii="Comic Sans MS" w:hAnsi="Comic Sans MS"/>
                <w:sz w:val="28"/>
                <w:szCs w:val="28"/>
              </w:rPr>
              <w:t xml:space="preserve"> – can your child recognise them? </w:t>
            </w:r>
          </w:p>
          <w:p w:rsidR="00BC5BC1" w:rsidRPr="00BC5BC1" w:rsidRDefault="00BC5BC1" w:rsidP="00BC5BC1">
            <w:pPr>
              <w:pStyle w:val="ListParagraph"/>
              <w:numPr>
                <w:ilvl w:val="0"/>
                <w:numId w:val="1"/>
              </w:numPr>
              <w:spacing w:after="0" w:line="240" w:lineRule="auto"/>
              <w:rPr>
                <w:rFonts w:ascii="Comic Sans MS" w:hAnsi="Comic Sans MS"/>
                <w:sz w:val="28"/>
                <w:szCs w:val="28"/>
              </w:rPr>
            </w:pPr>
            <w:r w:rsidRPr="00BC5BC1">
              <w:rPr>
                <w:rFonts w:ascii="Comic Sans MS" w:hAnsi="Comic Sans MS"/>
                <w:sz w:val="28"/>
                <w:szCs w:val="28"/>
              </w:rPr>
              <w:t xml:space="preserve">Say a number and ask your child to find it on the 100 square </w:t>
            </w:r>
          </w:p>
          <w:p w:rsidR="00BC5BC1" w:rsidRDefault="00BC5BC1" w:rsidP="00BC5BC1">
            <w:pPr>
              <w:rPr>
                <w:rFonts w:ascii="Comic Sans MS" w:hAnsi="Comic Sans MS"/>
                <w:sz w:val="28"/>
                <w:szCs w:val="28"/>
              </w:rPr>
            </w:pPr>
            <w:r>
              <w:rPr>
                <w:rFonts w:ascii="Comic Sans MS" w:hAnsi="Comic Sans MS"/>
                <w:sz w:val="28"/>
                <w:szCs w:val="28"/>
              </w:rPr>
              <w:lastRenderedPageBreak/>
              <w:t xml:space="preserve">Activity 3 - </w:t>
            </w:r>
            <w:r w:rsidRPr="00BC5BC1">
              <w:rPr>
                <w:rFonts w:ascii="Comic Sans MS" w:hAnsi="Comic Sans MS"/>
                <w:sz w:val="28"/>
                <w:szCs w:val="28"/>
              </w:rPr>
              <w:t xml:space="preserve">Fill in a blank hundred square </w:t>
            </w:r>
            <w:r>
              <w:rPr>
                <w:rFonts w:ascii="Comic Sans MS" w:hAnsi="Comic Sans MS"/>
                <w:sz w:val="28"/>
                <w:szCs w:val="28"/>
              </w:rPr>
              <w:t xml:space="preserve">– try to write all your numbers the right way round! </w:t>
            </w:r>
          </w:p>
          <w:p w:rsidR="007F1BBD" w:rsidRPr="007F1BBD" w:rsidRDefault="007F1BBD" w:rsidP="007F1BBD">
            <w:pPr>
              <w:rPr>
                <w:rFonts w:ascii="Comic Sans MS" w:hAnsi="Comic Sans MS"/>
                <w:sz w:val="28"/>
                <w:szCs w:val="28"/>
              </w:rPr>
            </w:pPr>
            <w:r>
              <w:rPr>
                <w:rFonts w:ascii="Comic Sans MS" w:hAnsi="Comic Sans MS"/>
                <w:sz w:val="28"/>
                <w:szCs w:val="28"/>
              </w:rPr>
              <w:t xml:space="preserve">ACTIVITY 4 - </w:t>
            </w:r>
            <w:r w:rsidRPr="007F1BBD">
              <w:rPr>
                <w:rFonts w:ascii="Comic Sans MS" w:hAnsi="Comic Sans MS"/>
                <w:sz w:val="28"/>
                <w:szCs w:val="28"/>
              </w:rPr>
              <w:t xml:space="preserve">Go to </w:t>
            </w:r>
          </w:p>
          <w:p w:rsidR="007F1BBD" w:rsidRDefault="00FA7206" w:rsidP="007F1BBD">
            <w:pPr>
              <w:rPr>
                <w:rFonts w:ascii="Comic Sans MS" w:hAnsi="Comic Sans MS"/>
                <w:sz w:val="28"/>
                <w:szCs w:val="28"/>
              </w:rPr>
            </w:pPr>
            <w:hyperlink r:id="rId6" w:history="1">
              <w:r w:rsidR="007F1BBD" w:rsidRPr="007F1BBD">
                <w:rPr>
                  <w:rStyle w:val="Hyperlink"/>
                  <w:rFonts w:ascii="Comic Sans MS" w:hAnsi="Comic Sans MS"/>
                  <w:sz w:val="28"/>
                  <w:szCs w:val="28"/>
                </w:rPr>
                <w:t>www.ictgames.com/mobilePage/hundredHunt/</w:t>
              </w:r>
            </w:hyperlink>
            <w:r w:rsidR="007F1BBD" w:rsidRPr="007F1BBD">
              <w:rPr>
                <w:rFonts w:ascii="Comic Sans MS" w:hAnsi="Comic Sans MS"/>
                <w:sz w:val="28"/>
                <w:szCs w:val="28"/>
              </w:rPr>
              <w:t xml:space="preserve"> </w:t>
            </w:r>
          </w:p>
          <w:p w:rsidR="007F1BBD" w:rsidRPr="007F1BBD" w:rsidRDefault="007F1BBD" w:rsidP="007F1BBD">
            <w:pPr>
              <w:rPr>
                <w:rFonts w:ascii="Comic Sans MS" w:hAnsi="Comic Sans MS"/>
                <w:sz w:val="28"/>
                <w:szCs w:val="28"/>
              </w:rPr>
            </w:pPr>
            <w:r w:rsidRPr="007F1BBD">
              <w:rPr>
                <w:rFonts w:ascii="Comic Sans MS" w:hAnsi="Comic Sans MS"/>
                <w:sz w:val="28"/>
                <w:szCs w:val="28"/>
              </w:rPr>
              <w:t>and play ‘Hundred Hunt’</w:t>
            </w:r>
          </w:p>
          <w:p w:rsidR="007F1BBD" w:rsidRPr="007F1BBD" w:rsidRDefault="007F1BBD" w:rsidP="007F1BBD">
            <w:pPr>
              <w:rPr>
                <w:rFonts w:ascii="Comic Sans MS" w:hAnsi="Comic Sans MS"/>
                <w:sz w:val="28"/>
                <w:szCs w:val="28"/>
              </w:rPr>
            </w:pPr>
          </w:p>
          <w:p w:rsidR="00BC5BC1" w:rsidRPr="00BC5BC1" w:rsidRDefault="00BC5BC1" w:rsidP="00BC5BC1">
            <w:pPr>
              <w:pStyle w:val="ListParagraph"/>
              <w:numPr>
                <w:ilvl w:val="0"/>
                <w:numId w:val="1"/>
              </w:numPr>
              <w:spacing w:after="0" w:line="240" w:lineRule="auto"/>
              <w:rPr>
                <w:rFonts w:ascii="Comic Sans MS" w:hAnsi="Comic Sans MS"/>
                <w:color w:val="FF0000"/>
                <w:sz w:val="28"/>
                <w:szCs w:val="28"/>
              </w:rPr>
            </w:pPr>
            <w:r w:rsidRPr="00BC5BC1">
              <w:rPr>
                <w:rFonts w:ascii="Comic Sans MS" w:hAnsi="Comic Sans MS"/>
                <w:color w:val="FF0000"/>
                <w:sz w:val="28"/>
                <w:szCs w:val="28"/>
              </w:rPr>
              <w:t xml:space="preserve">EXTENSION – </w:t>
            </w:r>
          </w:p>
          <w:p w:rsidR="00BC5BC1" w:rsidRPr="00BC5BC1" w:rsidRDefault="00BC5BC1" w:rsidP="00BC5BC1">
            <w:pPr>
              <w:pStyle w:val="ListParagraph"/>
              <w:numPr>
                <w:ilvl w:val="0"/>
                <w:numId w:val="1"/>
              </w:numPr>
              <w:spacing w:after="0" w:line="240" w:lineRule="auto"/>
              <w:rPr>
                <w:rFonts w:ascii="Comic Sans MS" w:hAnsi="Comic Sans MS"/>
                <w:color w:val="FF0000"/>
                <w:sz w:val="28"/>
                <w:szCs w:val="28"/>
              </w:rPr>
            </w:pPr>
            <w:r w:rsidRPr="00BC5BC1">
              <w:rPr>
                <w:rFonts w:ascii="Comic Sans MS" w:hAnsi="Comic Sans MS"/>
                <w:color w:val="FF0000"/>
                <w:sz w:val="28"/>
                <w:szCs w:val="28"/>
              </w:rPr>
              <w:t xml:space="preserve">Practise using the hundred square to add and subtract by counting forwards and </w:t>
            </w:r>
            <w:proofErr w:type="gramStart"/>
            <w:r w:rsidRPr="00BC5BC1">
              <w:rPr>
                <w:rFonts w:ascii="Comic Sans MS" w:hAnsi="Comic Sans MS"/>
                <w:color w:val="FF0000"/>
                <w:sz w:val="28"/>
                <w:szCs w:val="28"/>
              </w:rPr>
              <w:t>backwards  –</w:t>
            </w:r>
            <w:proofErr w:type="gramEnd"/>
            <w:r w:rsidRPr="00BC5BC1">
              <w:rPr>
                <w:rFonts w:ascii="Comic Sans MS" w:hAnsi="Comic Sans MS"/>
                <w:color w:val="FF0000"/>
                <w:sz w:val="28"/>
                <w:szCs w:val="28"/>
              </w:rPr>
              <w:t xml:space="preserve"> WOW!</w:t>
            </w:r>
            <w:r>
              <w:rPr>
                <w:rFonts w:ascii="Comic Sans MS" w:hAnsi="Comic Sans MS"/>
                <w:color w:val="FF0000"/>
                <w:sz w:val="28"/>
                <w:szCs w:val="28"/>
              </w:rPr>
              <w:t xml:space="preserve"> Give your child some calculations to do using the 100 square. Concentrate on adding and subtracting single digit numbers to 2 digit numbers</w:t>
            </w:r>
            <w:r w:rsidR="00F43AC5">
              <w:rPr>
                <w:rFonts w:ascii="Comic Sans MS" w:hAnsi="Comic Sans MS"/>
                <w:color w:val="FF0000"/>
                <w:sz w:val="28"/>
                <w:szCs w:val="28"/>
              </w:rPr>
              <w:t xml:space="preserve">. Begin with adding </w:t>
            </w:r>
            <w:proofErr w:type="spellStart"/>
            <w:r w:rsidR="00F43AC5">
              <w:rPr>
                <w:rFonts w:ascii="Comic Sans MS" w:hAnsi="Comic Sans MS"/>
                <w:color w:val="FF0000"/>
                <w:sz w:val="28"/>
                <w:szCs w:val="28"/>
              </w:rPr>
              <w:t>nd</w:t>
            </w:r>
            <w:proofErr w:type="spellEnd"/>
            <w:r w:rsidR="00F43AC5">
              <w:rPr>
                <w:rFonts w:ascii="Comic Sans MS" w:hAnsi="Comic Sans MS"/>
                <w:color w:val="FF0000"/>
                <w:sz w:val="28"/>
                <w:szCs w:val="28"/>
              </w:rPr>
              <w:t xml:space="preserve"> subtracting within one row e.g. 83+4, 76-5. Then you can get harder by crossing the rows e.g. 68+5, 91-6. You could even show them how if you add/subtract 10 you go directly up or down within the column. </w:t>
            </w:r>
          </w:p>
          <w:p w:rsidR="00BC5BC1" w:rsidRPr="00BC5BC1" w:rsidRDefault="00BC5BC1" w:rsidP="00A91467">
            <w:pPr>
              <w:jc w:val="center"/>
              <w:rPr>
                <w:rFonts w:ascii="Comic Sans MS" w:hAnsi="Comic Sans MS"/>
                <w:sz w:val="28"/>
                <w:szCs w:val="28"/>
              </w:rPr>
            </w:pPr>
          </w:p>
        </w:tc>
        <w:tc>
          <w:tcPr>
            <w:tcW w:w="4992" w:type="dxa"/>
          </w:tcPr>
          <w:p w:rsidR="00BC5BC1" w:rsidRDefault="00BC5BC1" w:rsidP="00EC1226">
            <w:pPr>
              <w:jc w:val="center"/>
              <w:rPr>
                <w:rFonts w:ascii="Comic Sans MS" w:hAnsi="Comic Sans MS"/>
                <w:sz w:val="28"/>
                <w:szCs w:val="28"/>
              </w:rPr>
            </w:pPr>
            <w:r>
              <w:rPr>
                <w:rFonts w:ascii="Comic Sans MS" w:hAnsi="Comic Sans MS"/>
                <w:sz w:val="28"/>
                <w:szCs w:val="28"/>
              </w:rPr>
              <w:lastRenderedPageBreak/>
              <w:t xml:space="preserve">Hundred square hippy video </w:t>
            </w:r>
          </w:p>
          <w:p w:rsidR="007F1BBD" w:rsidRDefault="007F1BBD" w:rsidP="00EC1226">
            <w:pPr>
              <w:jc w:val="center"/>
              <w:rPr>
                <w:rFonts w:ascii="Comic Sans MS" w:hAnsi="Comic Sans MS"/>
                <w:sz w:val="28"/>
                <w:szCs w:val="28"/>
              </w:rPr>
            </w:pPr>
          </w:p>
          <w:p w:rsidR="007F1BBD" w:rsidRDefault="007F1BBD" w:rsidP="00EC1226">
            <w:pPr>
              <w:jc w:val="center"/>
              <w:rPr>
                <w:rFonts w:ascii="Comic Sans MS" w:hAnsi="Comic Sans MS"/>
                <w:sz w:val="28"/>
                <w:szCs w:val="28"/>
              </w:rPr>
            </w:pPr>
            <w:r>
              <w:rPr>
                <w:rFonts w:ascii="Comic Sans MS" w:hAnsi="Comic Sans MS"/>
                <w:sz w:val="28"/>
                <w:szCs w:val="28"/>
              </w:rPr>
              <w:t xml:space="preserve">Hundred Square resource </w:t>
            </w:r>
          </w:p>
          <w:p w:rsidR="007F1BBD" w:rsidRDefault="007F1BBD" w:rsidP="00EC1226">
            <w:pPr>
              <w:jc w:val="center"/>
              <w:rPr>
                <w:rFonts w:ascii="Comic Sans MS" w:hAnsi="Comic Sans MS"/>
                <w:sz w:val="28"/>
                <w:szCs w:val="28"/>
              </w:rPr>
            </w:pPr>
          </w:p>
          <w:p w:rsidR="007F1BBD" w:rsidRDefault="007F1BBD" w:rsidP="00EC1226">
            <w:pPr>
              <w:jc w:val="center"/>
              <w:rPr>
                <w:rFonts w:ascii="Comic Sans MS" w:hAnsi="Comic Sans MS"/>
                <w:sz w:val="28"/>
                <w:szCs w:val="28"/>
              </w:rPr>
            </w:pPr>
            <w:r>
              <w:rPr>
                <w:rFonts w:ascii="Comic Sans MS" w:hAnsi="Comic Sans MS"/>
                <w:sz w:val="28"/>
                <w:szCs w:val="28"/>
              </w:rPr>
              <w:t>Blank hundred square resource</w:t>
            </w:r>
          </w:p>
          <w:p w:rsidR="007F1BBD" w:rsidRDefault="007F1BBD" w:rsidP="007F1BBD">
            <w:pPr>
              <w:rPr>
                <w:rFonts w:ascii="Comic Sans MS" w:hAnsi="Comic Sans MS"/>
                <w:sz w:val="28"/>
                <w:szCs w:val="28"/>
              </w:rPr>
            </w:pPr>
          </w:p>
          <w:p w:rsidR="007F1BBD" w:rsidRPr="00BC5BC1" w:rsidRDefault="007F1BBD" w:rsidP="007F1BBD">
            <w:pPr>
              <w:jc w:val="center"/>
              <w:rPr>
                <w:rFonts w:ascii="Comic Sans MS" w:hAnsi="Comic Sans MS"/>
                <w:sz w:val="28"/>
                <w:szCs w:val="28"/>
              </w:rPr>
            </w:pPr>
          </w:p>
        </w:tc>
      </w:tr>
      <w:tr w:rsidR="00FA7206" w:rsidRPr="00A91467" w:rsidTr="00FF43A2">
        <w:trPr>
          <w:trHeight w:val="8974"/>
        </w:trPr>
        <w:tc>
          <w:tcPr>
            <w:tcW w:w="1571" w:type="dxa"/>
          </w:tcPr>
          <w:p w:rsidR="00FA7206" w:rsidRDefault="00FA7206" w:rsidP="00A91467">
            <w:pPr>
              <w:jc w:val="center"/>
              <w:rPr>
                <w:rFonts w:ascii="Comic Sans MS" w:hAnsi="Comic Sans MS"/>
                <w:sz w:val="28"/>
                <w:szCs w:val="28"/>
              </w:rPr>
            </w:pPr>
            <w:r>
              <w:rPr>
                <w:rFonts w:ascii="Comic Sans MS" w:hAnsi="Comic Sans MS"/>
                <w:sz w:val="28"/>
                <w:szCs w:val="28"/>
              </w:rPr>
              <w:lastRenderedPageBreak/>
              <w:t xml:space="preserve">Afternoon session </w:t>
            </w:r>
          </w:p>
        </w:tc>
        <w:tc>
          <w:tcPr>
            <w:tcW w:w="1564" w:type="dxa"/>
          </w:tcPr>
          <w:p w:rsidR="00FA7206" w:rsidRDefault="00FA7206" w:rsidP="00A91467">
            <w:pPr>
              <w:jc w:val="center"/>
              <w:rPr>
                <w:rFonts w:ascii="Comic Sans MS" w:hAnsi="Comic Sans MS"/>
                <w:sz w:val="28"/>
                <w:szCs w:val="28"/>
              </w:rPr>
            </w:pPr>
            <w:r>
              <w:rPr>
                <w:rFonts w:ascii="Comic Sans MS" w:hAnsi="Comic Sans MS"/>
                <w:sz w:val="28"/>
                <w:szCs w:val="28"/>
              </w:rPr>
              <w:t xml:space="preserve">PE </w:t>
            </w:r>
          </w:p>
        </w:tc>
        <w:tc>
          <w:tcPr>
            <w:tcW w:w="7179" w:type="dxa"/>
          </w:tcPr>
          <w:p w:rsidR="00FA7206" w:rsidRPr="00FA7206" w:rsidRDefault="00FA7206" w:rsidP="00BC5BC1">
            <w:pPr>
              <w:pStyle w:val="ListParagraph"/>
              <w:numPr>
                <w:ilvl w:val="0"/>
                <w:numId w:val="1"/>
              </w:numPr>
              <w:spacing w:after="0" w:line="240" w:lineRule="auto"/>
              <w:rPr>
                <w:rFonts w:ascii="Comic Sans MS" w:hAnsi="Comic Sans MS"/>
                <w:color w:val="0070C0"/>
                <w:sz w:val="28"/>
                <w:szCs w:val="28"/>
              </w:rPr>
            </w:pPr>
            <w:r w:rsidRPr="00FA7206">
              <w:rPr>
                <w:rFonts w:ascii="Comic Sans MS" w:hAnsi="Comic Sans MS"/>
                <w:color w:val="0070C0"/>
                <w:sz w:val="28"/>
                <w:szCs w:val="28"/>
              </w:rPr>
              <w:t xml:space="preserve">This week we are learning all about HOCKEY! Watch Mr Trent’s video so he can teach you some hockey skills! Don’t worry if you haven’t got a hockey stick at home – he will give you some ideas of alternatives you can use! Mr Trent is going to teach you how to hold your hockey stick to control the ball and then will set you 3 challenges. </w:t>
            </w:r>
          </w:p>
          <w:p w:rsidR="00FA7206" w:rsidRPr="00FA7206" w:rsidRDefault="00FA7206" w:rsidP="00F43AC5">
            <w:pPr>
              <w:pStyle w:val="ListParagraph"/>
              <w:numPr>
                <w:ilvl w:val="0"/>
                <w:numId w:val="1"/>
              </w:numPr>
              <w:spacing w:after="0" w:line="240" w:lineRule="auto"/>
              <w:rPr>
                <w:rFonts w:ascii="Comic Sans MS" w:hAnsi="Comic Sans MS"/>
                <w:color w:val="0070C0"/>
                <w:sz w:val="28"/>
                <w:szCs w:val="28"/>
              </w:rPr>
            </w:pPr>
            <w:r w:rsidRPr="00FA7206">
              <w:rPr>
                <w:rFonts w:ascii="Comic Sans MS" w:hAnsi="Comic Sans MS"/>
                <w:color w:val="0070C0"/>
                <w:sz w:val="28"/>
                <w:szCs w:val="28"/>
              </w:rPr>
              <w:t xml:space="preserve">Challenge 1 – Hockey Switch - hit your ball from side to side as many times as you can in 30 seconds. Use only one side of the stick! </w:t>
            </w:r>
          </w:p>
          <w:p w:rsidR="00FA7206" w:rsidRPr="00FA7206" w:rsidRDefault="00FA7206" w:rsidP="00BC5BC1">
            <w:pPr>
              <w:pStyle w:val="ListParagraph"/>
              <w:numPr>
                <w:ilvl w:val="0"/>
                <w:numId w:val="1"/>
              </w:numPr>
              <w:spacing w:after="0" w:line="240" w:lineRule="auto"/>
              <w:rPr>
                <w:rFonts w:ascii="Comic Sans MS" w:hAnsi="Comic Sans MS"/>
                <w:color w:val="0070C0"/>
                <w:sz w:val="28"/>
                <w:szCs w:val="28"/>
              </w:rPr>
            </w:pPr>
            <w:r w:rsidRPr="00FA7206">
              <w:rPr>
                <w:rFonts w:ascii="Comic Sans MS" w:hAnsi="Comic Sans MS"/>
                <w:color w:val="0070C0"/>
                <w:sz w:val="28"/>
                <w:szCs w:val="28"/>
              </w:rPr>
              <w:t xml:space="preserve">Challenge 2 – Dribble Shuttle – Place 2 cones or objects on the floor about 2m apart. Using only one side of the stick, how many times can you dribble around the cones? </w:t>
            </w:r>
          </w:p>
          <w:p w:rsidR="00FA7206" w:rsidRPr="00BC5BC1" w:rsidRDefault="00FA7206" w:rsidP="00475A65">
            <w:pPr>
              <w:pStyle w:val="ListParagraph"/>
              <w:numPr>
                <w:ilvl w:val="0"/>
                <w:numId w:val="1"/>
              </w:numPr>
              <w:spacing w:after="0" w:line="240" w:lineRule="auto"/>
              <w:rPr>
                <w:rFonts w:ascii="Comic Sans MS" w:hAnsi="Comic Sans MS"/>
                <w:sz w:val="28"/>
                <w:szCs w:val="28"/>
              </w:rPr>
            </w:pPr>
            <w:r w:rsidRPr="00FA7206">
              <w:rPr>
                <w:rFonts w:ascii="Comic Sans MS" w:hAnsi="Comic Sans MS"/>
                <w:color w:val="0070C0"/>
                <w:sz w:val="28"/>
                <w:szCs w:val="28"/>
              </w:rPr>
              <w:t xml:space="preserve">Challenge 3 – Pair Push pass – place 2 cones or objects on the floor about 2 steps away from each other. For this Challenge you will need a partner. Stand either side of the cones about 3 metres apart. Take it in turns to push the ball to your partner through the cones. If you complete a pass, you win a point. If you hit the cones or go around the cones, your points go back to zero. How many points can you get? </w:t>
            </w:r>
          </w:p>
        </w:tc>
        <w:tc>
          <w:tcPr>
            <w:tcW w:w="4992" w:type="dxa"/>
          </w:tcPr>
          <w:p w:rsidR="00FA7206" w:rsidRDefault="00FA7206" w:rsidP="00EC1226">
            <w:pPr>
              <w:jc w:val="center"/>
              <w:rPr>
                <w:rFonts w:ascii="Comic Sans MS" w:hAnsi="Comic Sans MS"/>
                <w:sz w:val="28"/>
                <w:szCs w:val="28"/>
              </w:rPr>
            </w:pPr>
            <w:r>
              <w:rPr>
                <w:rFonts w:ascii="Comic Sans MS" w:hAnsi="Comic Sans MS"/>
                <w:sz w:val="28"/>
                <w:szCs w:val="28"/>
              </w:rPr>
              <w:t xml:space="preserve">Hockey video </w:t>
            </w:r>
          </w:p>
        </w:tc>
      </w:tr>
      <w:tr w:rsidR="0070506F" w:rsidRPr="00A91467" w:rsidTr="007F1BBD">
        <w:trPr>
          <w:trHeight w:val="1076"/>
        </w:trPr>
        <w:tc>
          <w:tcPr>
            <w:tcW w:w="1571" w:type="dxa"/>
          </w:tcPr>
          <w:p w:rsidR="0070506F" w:rsidRDefault="0070506F" w:rsidP="00A91467">
            <w:pPr>
              <w:jc w:val="center"/>
              <w:rPr>
                <w:rFonts w:ascii="Comic Sans MS" w:hAnsi="Comic Sans MS"/>
                <w:sz w:val="28"/>
                <w:szCs w:val="28"/>
              </w:rPr>
            </w:pPr>
          </w:p>
        </w:tc>
        <w:tc>
          <w:tcPr>
            <w:tcW w:w="1564" w:type="dxa"/>
          </w:tcPr>
          <w:p w:rsidR="0070506F" w:rsidRDefault="0070506F" w:rsidP="00A91467">
            <w:pPr>
              <w:jc w:val="center"/>
              <w:rPr>
                <w:rFonts w:ascii="Comic Sans MS" w:hAnsi="Comic Sans MS"/>
                <w:sz w:val="28"/>
                <w:szCs w:val="28"/>
              </w:rPr>
            </w:pPr>
            <w:r>
              <w:rPr>
                <w:rFonts w:ascii="Comic Sans MS" w:hAnsi="Comic Sans MS"/>
                <w:sz w:val="28"/>
                <w:szCs w:val="28"/>
              </w:rPr>
              <w:t xml:space="preserve">ICT </w:t>
            </w:r>
          </w:p>
        </w:tc>
        <w:tc>
          <w:tcPr>
            <w:tcW w:w="7179" w:type="dxa"/>
          </w:tcPr>
          <w:p w:rsidR="007F1BBD" w:rsidRDefault="0070506F" w:rsidP="007F1BBD">
            <w:pPr>
              <w:pStyle w:val="ListParagraph"/>
              <w:numPr>
                <w:ilvl w:val="0"/>
                <w:numId w:val="2"/>
              </w:numPr>
              <w:spacing w:after="0" w:line="240" w:lineRule="auto"/>
              <w:rPr>
                <w:rFonts w:ascii="Comic Sans MS" w:hAnsi="Comic Sans MS"/>
                <w:sz w:val="28"/>
                <w:szCs w:val="28"/>
              </w:rPr>
            </w:pPr>
            <w:r w:rsidRPr="007F1BBD">
              <w:rPr>
                <w:rFonts w:ascii="Comic Sans MS" w:hAnsi="Comic Sans MS"/>
                <w:sz w:val="28"/>
                <w:szCs w:val="28"/>
              </w:rPr>
              <w:t xml:space="preserve">This week we would be practising our mouse skills </w:t>
            </w:r>
            <w:r w:rsidR="007F1BBD" w:rsidRPr="007F1BBD">
              <w:rPr>
                <w:rFonts w:ascii="Comic Sans MS" w:hAnsi="Comic Sans MS"/>
                <w:sz w:val="28"/>
                <w:szCs w:val="28"/>
              </w:rPr>
              <w:t xml:space="preserve">in ICT. If you have a computer/laptop with a mouse, follow this link to play </w:t>
            </w:r>
            <w:r w:rsidR="007F1BBD">
              <w:rPr>
                <w:rFonts w:ascii="Comic Sans MS" w:hAnsi="Comic Sans MS"/>
                <w:sz w:val="28"/>
                <w:szCs w:val="28"/>
              </w:rPr>
              <w:t>‘Catching Apples’</w:t>
            </w:r>
          </w:p>
          <w:p w:rsidR="0070506F" w:rsidRDefault="00FA7206" w:rsidP="007F1BBD">
            <w:pPr>
              <w:pStyle w:val="ListParagraph"/>
              <w:spacing w:after="0" w:line="240" w:lineRule="auto"/>
              <w:ind w:left="475"/>
              <w:rPr>
                <w:rFonts w:ascii="Comic Sans MS" w:hAnsi="Comic Sans MS"/>
                <w:sz w:val="28"/>
                <w:szCs w:val="28"/>
              </w:rPr>
            </w:pPr>
            <w:hyperlink r:id="rId7" w:history="1">
              <w:r w:rsidR="007F1BBD" w:rsidRPr="00451CBC">
                <w:rPr>
                  <w:rStyle w:val="Hyperlink"/>
                  <w:rFonts w:ascii="Comic Sans MS" w:hAnsi="Comic Sans MS"/>
                  <w:sz w:val="28"/>
                  <w:szCs w:val="28"/>
                </w:rPr>
                <w:t>https://primarygamesarena.com/Subjects/ICT</w:t>
              </w:r>
            </w:hyperlink>
          </w:p>
          <w:p w:rsidR="007F1BBD" w:rsidRPr="007F1BBD" w:rsidRDefault="007F1BBD" w:rsidP="007F1BBD">
            <w:pPr>
              <w:pStyle w:val="ListParagraph"/>
              <w:numPr>
                <w:ilvl w:val="0"/>
                <w:numId w:val="2"/>
              </w:numPr>
              <w:spacing w:after="0" w:line="240" w:lineRule="auto"/>
              <w:rPr>
                <w:rFonts w:ascii="Comic Sans MS" w:hAnsi="Comic Sans MS"/>
                <w:sz w:val="28"/>
                <w:szCs w:val="28"/>
              </w:rPr>
            </w:pPr>
            <w:r>
              <w:rPr>
                <w:rFonts w:ascii="Comic Sans MS" w:hAnsi="Comic Sans MS"/>
                <w:sz w:val="28"/>
                <w:szCs w:val="28"/>
              </w:rPr>
              <w:t xml:space="preserve">If you don’t have a computer or laptop with a mouse, go to Education City on your tablet and teach your child how to navigate around the page by playing ‘Safely Home’ Find this game in EYFS – Science. </w:t>
            </w:r>
          </w:p>
        </w:tc>
        <w:tc>
          <w:tcPr>
            <w:tcW w:w="4992" w:type="dxa"/>
          </w:tcPr>
          <w:p w:rsidR="0070506F" w:rsidRDefault="0070506F" w:rsidP="00EC1226">
            <w:pPr>
              <w:jc w:val="center"/>
              <w:rPr>
                <w:rFonts w:ascii="Comic Sans MS" w:hAnsi="Comic Sans MS"/>
                <w:sz w:val="28"/>
                <w:szCs w:val="28"/>
              </w:rPr>
            </w:pPr>
          </w:p>
        </w:tc>
      </w:tr>
      <w:tr w:rsidR="007F1BBD" w:rsidRPr="00A91467" w:rsidTr="007F1BBD">
        <w:trPr>
          <w:trHeight w:val="1076"/>
        </w:trPr>
        <w:tc>
          <w:tcPr>
            <w:tcW w:w="1571" w:type="dxa"/>
          </w:tcPr>
          <w:p w:rsidR="007F1BBD" w:rsidRDefault="007F1BBD" w:rsidP="00A91467">
            <w:pPr>
              <w:jc w:val="center"/>
              <w:rPr>
                <w:rFonts w:ascii="Comic Sans MS" w:hAnsi="Comic Sans MS"/>
                <w:sz w:val="28"/>
                <w:szCs w:val="28"/>
              </w:rPr>
            </w:pPr>
            <w:r>
              <w:rPr>
                <w:rFonts w:ascii="Comic Sans MS" w:hAnsi="Comic Sans MS"/>
                <w:sz w:val="28"/>
                <w:szCs w:val="28"/>
              </w:rPr>
              <w:t xml:space="preserve">Anytime! </w:t>
            </w:r>
          </w:p>
        </w:tc>
        <w:tc>
          <w:tcPr>
            <w:tcW w:w="1564" w:type="dxa"/>
          </w:tcPr>
          <w:p w:rsidR="007F1BBD" w:rsidRDefault="007F1BBD" w:rsidP="00A91467">
            <w:pPr>
              <w:jc w:val="center"/>
              <w:rPr>
                <w:rFonts w:ascii="Comic Sans MS" w:hAnsi="Comic Sans MS"/>
                <w:sz w:val="28"/>
                <w:szCs w:val="28"/>
              </w:rPr>
            </w:pPr>
            <w:r>
              <w:rPr>
                <w:rFonts w:ascii="Comic Sans MS" w:hAnsi="Comic Sans MS"/>
                <w:sz w:val="28"/>
                <w:szCs w:val="28"/>
              </w:rPr>
              <w:t xml:space="preserve">Reading </w:t>
            </w:r>
          </w:p>
        </w:tc>
        <w:tc>
          <w:tcPr>
            <w:tcW w:w="7179" w:type="dxa"/>
          </w:tcPr>
          <w:p w:rsidR="007F1BBD" w:rsidRPr="007F1BBD" w:rsidRDefault="007F1BBD" w:rsidP="007F1BBD">
            <w:pPr>
              <w:pStyle w:val="ListParagraph"/>
              <w:numPr>
                <w:ilvl w:val="0"/>
                <w:numId w:val="2"/>
              </w:numPr>
              <w:spacing w:after="0" w:line="240" w:lineRule="auto"/>
              <w:rPr>
                <w:rFonts w:ascii="Comic Sans MS" w:hAnsi="Comic Sans MS"/>
                <w:sz w:val="28"/>
                <w:szCs w:val="28"/>
              </w:rPr>
            </w:pPr>
            <w:r w:rsidRPr="007F1BBD">
              <w:rPr>
                <w:rFonts w:ascii="Comic Sans MS" w:hAnsi="Comic Sans MS"/>
                <w:sz w:val="28"/>
                <w:szCs w:val="28"/>
              </w:rPr>
              <w:t>Read as much as you can at home – reading books/</w:t>
            </w:r>
            <w:proofErr w:type="spellStart"/>
            <w:r w:rsidRPr="007F1BBD">
              <w:rPr>
                <w:rFonts w:ascii="Comic Sans MS" w:hAnsi="Comic Sans MS"/>
                <w:sz w:val="28"/>
                <w:szCs w:val="28"/>
              </w:rPr>
              <w:t>ebooks</w:t>
            </w:r>
            <w:proofErr w:type="spellEnd"/>
            <w:r w:rsidRPr="007F1BBD">
              <w:rPr>
                <w:rFonts w:ascii="Comic Sans MS" w:hAnsi="Comic Sans MS"/>
                <w:sz w:val="28"/>
                <w:szCs w:val="28"/>
              </w:rPr>
              <w:t xml:space="preserve">/share stories with mummy and daddy – maybe you could have a zoom </w:t>
            </w:r>
            <w:proofErr w:type="spellStart"/>
            <w:r w:rsidRPr="007F1BBD">
              <w:rPr>
                <w:rFonts w:ascii="Comic Sans MS" w:hAnsi="Comic Sans MS"/>
                <w:sz w:val="28"/>
                <w:szCs w:val="28"/>
              </w:rPr>
              <w:t>storytime</w:t>
            </w:r>
            <w:proofErr w:type="spellEnd"/>
            <w:r w:rsidRPr="007F1BBD">
              <w:rPr>
                <w:rFonts w:ascii="Comic Sans MS" w:hAnsi="Comic Sans MS"/>
                <w:sz w:val="28"/>
                <w:szCs w:val="28"/>
              </w:rPr>
              <w:t xml:space="preserve"> with nanny or granddad! </w:t>
            </w:r>
          </w:p>
          <w:p w:rsidR="007F1BBD" w:rsidRPr="007F1BBD" w:rsidRDefault="007F1BBD" w:rsidP="007F1BBD">
            <w:pPr>
              <w:ind w:left="115"/>
              <w:rPr>
                <w:rFonts w:ascii="Comic Sans MS" w:hAnsi="Comic Sans MS"/>
                <w:sz w:val="28"/>
                <w:szCs w:val="28"/>
              </w:rPr>
            </w:pPr>
          </w:p>
        </w:tc>
        <w:tc>
          <w:tcPr>
            <w:tcW w:w="4992" w:type="dxa"/>
          </w:tcPr>
          <w:p w:rsidR="007F1BBD" w:rsidRPr="007F1BBD" w:rsidRDefault="007F1BBD" w:rsidP="007F1BBD">
            <w:pPr>
              <w:ind w:left="360"/>
              <w:jc w:val="center"/>
              <w:rPr>
                <w:rFonts w:ascii="Comic Sans MS" w:hAnsi="Comic Sans MS"/>
                <w:sz w:val="28"/>
                <w:szCs w:val="28"/>
              </w:rPr>
            </w:pPr>
            <w:r w:rsidRPr="007F1BBD">
              <w:rPr>
                <w:rFonts w:ascii="Comic Sans MS" w:hAnsi="Comic Sans MS"/>
                <w:sz w:val="28"/>
                <w:szCs w:val="28"/>
              </w:rPr>
              <w:t xml:space="preserve">Try </w:t>
            </w:r>
            <w:hyperlink r:id="rId8" w:history="1">
              <w:r w:rsidRPr="007F1BBD">
                <w:rPr>
                  <w:rStyle w:val="Hyperlink"/>
                  <w:rFonts w:ascii="Comic Sans MS" w:hAnsi="Comic Sans MS"/>
                  <w:sz w:val="28"/>
                  <w:szCs w:val="28"/>
                </w:rPr>
                <w:t>www.collins.co.uk/pages/big-cat-ebaooks</w:t>
              </w:r>
            </w:hyperlink>
            <w:r w:rsidRPr="007F1BBD">
              <w:rPr>
                <w:rFonts w:ascii="Comic Sans MS" w:hAnsi="Comic Sans MS"/>
                <w:sz w:val="28"/>
                <w:szCs w:val="28"/>
              </w:rPr>
              <w:t xml:space="preserve">  for free </w:t>
            </w:r>
            <w:proofErr w:type="spellStart"/>
            <w:r w:rsidRPr="007F1BBD">
              <w:rPr>
                <w:rFonts w:ascii="Comic Sans MS" w:hAnsi="Comic Sans MS"/>
                <w:sz w:val="28"/>
                <w:szCs w:val="28"/>
              </w:rPr>
              <w:t>ebooks</w:t>
            </w:r>
            <w:proofErr w:type="spellEnd"/>
            <w:r w:rsidRPr="007F1BBD">
              <w:rPr>
                <w:rFonts w:ascii="Comic Sans MS" w:hAnsi="Comic Sans MS"/>
                <w:sz w:val="28"/>
                <w:szCs w:val="28"/>
              </w:rPr>
              <w:t xml:space="preserve"> at different levels</w:t>
            </w:r>
          </w:p>
          <w:p w:rsidR="007F1BBD" w:rsidRPr="007F1BBD" w:rsidRDefault="007F1BBD" w:rsidP="007F1BBD">
            <w:pPr>
              <w:jc w:val="center"/>
              <w:rPr>
                <w:rFonts w:ascii="Comic Sans MS" w:hAnsi="Comic Sans MS"/>
                <w:sz w:val="28"/>
                <w:szCs w:val="28"/>
              </w:rPr>
            </w:pPr>
          </w:p>
          <w:p w:rsidR="007F1BBD" w:rsidRDefault="007F1BBD" w:rsidP="007F1BBD">
            <w:pPr>
              <w:jc w:val="center"/>
              <w:rPr>
                <w:rFonts w:ascii="Comic Sans MS" w:hAnsi="Comic Sans MS"/>
                <w:sz w:val="28"/>
                <w:szCs w:val="28"/>
              </w:rPr>
            </w:pPr>
            <w:r w:rsidRPr="007F1BBD">
              <w:rPr>
                <w:rFonts w:ascii="Comic Sans MS" w:hAnsi="Comic Sans MS"/>
                <w:sz w:val="28"/>
                <w:szCs w:val="28"/>
              </w:rPr>
              <w:t xml:space="preserve">Try </w:t>
            </w:r>
            <w:hyperlink r:id="rId9" w:history="1">
              <w:r w:rsidRPr="007F1BBD">
                <w:rPr>
                  <w:rStyle w:val="Hyperlink"/>
                  <w:rFonts w:ascii="Comic Sans MS" w:hAnsi="Comic Sans MS"/>
                  <w:sz w:val="28"/>
                  <w:szCs w:val="28"/>
                </w:rPr>
                <w:t>www.oxfordowl.co.uk</w:t>
              </w:r>
            </w:hyperlink>
            <w:r w:rsidRPr="007F1BBD">
              <w:rPr>
                <w:rFonts w:ascii="Comic Sans MS" w:hAnsi="Comic Sans MS"/>
                <w:sz w:val="28"/>
                <w:szCs w:val="28"/>
              </w:rPr>
              <w:t xml:space="preserve"> for free </w:t>
            </w:r>
            <w:proofErr w:type="spellStart"/>
            <w:r w:rsidRPr="007F1BBD">
              <w:rPr>
                <w:rFonts w:ascii="Comic Sans MS" w:hAnsi="Comic Sans MS"/>
                <w:sz w:val="28"/>
                <w:szCs w:val="28"/>
              </w:rPr>
              <w:t>ebooks</w:t>
            </w:r>
            <w:proofErr w:type="spellEnd"/>
            <w:r w:rsidRPr="007F1BBD">
              <w:rPr>
                <w:rFonts w:ascii="Comic Sans MS" w:hAnsi="Comic Sans MS"/>
                <w:sz w:val="28"/>
                <w:szCs w:val="28"/>
              </w:rPr>
              <w:t xml:space="preserve"> at different levels</w:t>
            </w:r>
          </w:p>
        </w:tc>
      </w:tr>
    </w:tbl>
    <w:p w:rsidR="00EA0903" w:rsidRPr="00A91467" w:rsidRDefault="00EA0903" w:rsidP="00A91467">
      <w:pPr>
        <w:jc w:val="center"/>
        <w:rPr>
          <w:rFonts w:ascii="Comic Sans MS" w:hAnsi="Comic Sans MS"/>
          <w:sz w:val="36"/>
        </w:rPr>
      </w:pPr>
    </w:p>
    <w:sectPr w:rsidR="00EA0903" w:rsidRPr="00A91467" w:rsidSect="00A9146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47FCD"/>
    <w:multiLevelType w:val="hybridMultilevel"/>
    <w:tmpl w:val="450E9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5464206"/>
    <w:multiLevelType w:val="hybridMultilevel"/>
    <w:tmpl w:val="ACB4EA3C"/>
    <w:lvl w:ilvl="0" w:tplc="08090001">
      <w:start w:val="1"/>
      <w:numFmt w:val="bullet"/>
      <w:lvlText w:val=""/>
      <w:lvlJc w:val="left"/>
      <w:pPr>
        <w:ind w:left="475" w:hanging="360"/>
      </w:pPr>
      <w:rPr>
        <w:rFonts w:ascii="Symbol" w:hAnsi="Symbol"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abstractNum w:abstractNumId="2">
    <w:nsid w:val="7C824CB4"/>
    <w:multiLevelType w:val="hybridMultilevel"/>
    <w:tmpl w:val="A560D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467"/>
    <w:rsid w:val="00563BD2"/>
    <w:rsid w:val="0070506F"/>
    <w:rsid w:val="007F1BBD"/>
    <w:rsid w:val="009F6CAE"/>
    <w:rsid w:val="00A91467"/>
    <w:rsid w:val="00BC5BC1"/>
    <w:rsid w:val="00EA0903"/>
    <w:rsid w:val="00EC1226"/>
    <w:rsid w:val="00F43AC5"/>
    <w:rsid w:val="00FA7206"/>
    <w:rsid w:val="00FD0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5BC1"/>
    <w:pPr>
      <w:spacing w:after="200" w:line="276" w:lineRule="auto"/>
      <w:ind w:left="720"/>
      <w:contextualSpacing/>
    </w:pPr>
  </w:style>
  <w:style w:type="character" w:styleId="Hyperlink">
    <w:name w:val="Hyperlink"/>
    <w:basedOn w:val="DefaultParagraphFont"/>
    <w:uiPriority w:val="99"/>
    <w:unhideWhenUsed/>
    <w:rsid w:val="0070506F"/>
    <w:rPr>
      <w:color w:val="0000FF"/>
      <w:u w:val="single"/>
    </w:rPr>
  </w:style>
  <w:style w:type="character" w:styleId="FollowedHyperlink">
    <w:name w:val="FollowedHyperlink"/>
    <w:basedOn w:val="DefaultParagraphFont"/>
    <w:uiPriority w:val="99"/>
    <w:semiHidden/>
    <w:unhideWhenUsed/>
    <w:rsid w:val="007F1BB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5BC1"/>
    <w:pPr>
      <w:spacing w:after="200" w:line="276" w:lineRule="auto"/>
      <w:ind w:left="720"/>
      <w:contextualSpacing/>
    </w:pPr>
  </w:style>
  <w:style w:type="character" w:styleId="Hyperlink">
    <w:name w:val="Hyperlink"/>
    <w:basedOn w:val="DefaultParagraphFont"/>
    <w:uiPriority w:val="99"/>
    <w:unhideWhenUsed/>
    <w:rsid w:val="0070506F"/>
    <w:rPr>
      <w:color w:val="0000FF"/>
      <w:u w:val="single"/>
    </w:rPr>
  </w:style>
  <w:style w:type="character" w:styleId="FollowedHyperlink">
    <w:name w:val="FollowedHyperlink"/>
    <w:basedOn w:val="DefaultParagraphFont"/>
    <w:uiPriority w:val="99"/>
    <w:semiHidden/>
    <w:unhideWhenUsed/>
    <w:rsid w:val="007F1B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ins.co.uk/pages/big-cat-ebaooks" TargetMode="External"/><Relationship Id="rId3" Type="http://schemas.microsoft.com/office/2007/relationships/stylesWithEffects" Target="stylesWithEffects.xml"/><Relationship Id="rId7" Type="http://schemas.openxmlformats.org/officeDocument/2006/relationships/hyperlink" Target="https://primarygamesarena.com/Subjects/I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tgames.com/mobilePage/hundredHun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xfordow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JSPC</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nmaysey</dc:creator>
  <cp:lastModifiedBy>sreed3</cp:lastModifiedBy>
  <cp:revision>2</cp:revision>
  <dcterms:created xsi:type="dcterms:W3CDTF">2020-08-07T12:17:00Z</dcterms:created>
  <dcterms:modified xsi:type="dcterms:W3CDTF">2020-08-07T12:17:00Z</dcterms:modified>
</cp:coreProperties>
</file>